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3914" w:rsidRDefault="00331E53" w:rsidP="00E33914">
      <w:pPr>
        <w:jc w:val="center"/>
        <w:rPr>
          <w:b/>
          <w:bCs/>
          <w:sz w:val="40"/>
          <w:szCs w:val="40"/>
          <w:rtl/>
          <w:lang w:bidi="ar-DZ"/>
        </w:rPr>
      </w:pPr>
      <w:r w:rsidRPr="006E256F">
        <w:rPr>
          <w:rFonts w:hint="cs"/>
          <w:b/>
          <w:bCs/>
          <w:sz w:val="40"/>
          <w:szCs w:val="40"/>
          <w:rtl/>
          <w:lang w:bidi="ar-DZ"/>
        </w:rPr>
        <w:t xml:space="preserve">الإجابة النموذجية الخاصة </w:t>
      </w:r>
      <w:r w:rsidR="0099272D" w:rsidRPr="006E256F">
        <w:rPr>
          <w:rFonts w:hint="cs"/>
          <w:b/>
          <w:bCs/>
          <w:sz w:val="40"/>
          <w:szCs w:val="40"/>
          <w:rtl/>
          <w:lang w:bidi="ar-DZ"/>
        </w:rPr>
        <w:t>بامتحان</w:t>
      </w:r>
    </w:p>
    <w:p w:rsidR="00261408" w:rsidRPr="006E256F" w:rsidRDefault="00331E53" w:rsidP="00E33914">
      <w:pPr>
        <w:jc w:val="center"/>
        <w:rPr>
          <w:b/>
          <w:bCs/>
          <w:sz w:val="40"/>
          <w:szCs w:val="40"/>
          <w:lang w:bidi="ar-DZ"/>
        </w:rPr>
      </w:pPr>
      <w:r w:rsidRPr="006E256F">
        <w:rPr>
          <w:rFonts w:hint="cs"/>
          <w:b/>
          <w:bCs/>
          <w:sz w:val="40"/>
          <w:szCs w:val="40"/>
          <w:rtl/>
          <w:lang w:bidi="ar-DZ"/>
        </w:rPr>
        <w:t xml:space="preserve"> </w:t>
      </w:r>
      <w:r w:rsidR="00E33914">
        <w:rPr>
          <w:rFonts w:hint="cs"/>
          <w:b/>
          <w:bCs/>
          <w:sz w:val="40"/>
          <w:szCs w:val="40"/>
          <w:rtl/>
          <w:lang w:bidi="ar-DZ"/>
        </w:rPr>
        <w:t>المراكز الحضارية في الشرق الأدنى القديم</w:t>
      </w:r>
      <w:r w:rsidRPr="006E256F">
        <w:rPr>
          <w:rFonts w:hint="cs"/>
          <w:b/>
          <w:bCs/>
          <w:sz w:val="40"/>
          <w:szCs w:val="40"/>
          <w:rtl/>
          <w:lang w:bidi="ar-DZ"/>
        </w:rPr>
        <w:t xml:space="preserve"> </w:t>
      </w:r>
    </w:p>
    <w:p w:rsidR="00331E53" w:rsidRDefault="00331E53" w:rsidP="006E256F">
      <w:pPr>
        <w:rPr>
          <w:sz w:val="32"/>
          <w:szCs w:val="32"/>
          <w:lang w:bidi="ar-DZ"/>
        </w:rPr>
      </w:pPr>
      <w:r>
        <w:rPr>
          <w:rFonts w:hint="cs"/>
          <w:b/>
          <w:bCs/>
          <w:sz w:val="32"/>
          <w:szCs w:val="32"/>
          <w:rtl/>
          <w:lang w:bidi="ar-DZ"/>
        </w:rPr>
        <w:t>مقدمة :</w:t>
      </w:r>
      <w:r w:rsidR="00261C69">
        <w:rPr>
          <w:rFonts w:hint="cs"/>
          <w:b/>
          <w:bCs/>
          <w:sz w:val="32"/>
          <w:szCs w:val="32"/>
          <w:rtl/>
          <w:lang w:bidi="ar-DZ"/>
        </w:rPr>
        <w:t xml:space="preserve"> التمهيد للموضوع + طرح </w:t>
      </w:r>
      <w:r w:rsidR="00862B2A">
        <w:rPr>
          <w:rFonts w:hint="cs"/>
          <w:b/>
          <w:bCs/>
          <w:sz w:val="32"/>
          <w:szCs w:val="32"/>
          <w:rtl/>
          <w:lang w:bidi="ar-DZ"/>
        </w:rPr>
        <w:t>الإشكال</w:t>
      </w:r>
      <w:r w:rsidR="006E256F">
        <w:rPr>
          <w:rFonts w:hint="cs"/>
          <w:b/>
          <w:bCs/>
          <w:sz w:val="32"/>
          <w:szCs w:val="32"/>
          <w:rtl/>
          <w:lang w:bidi="ar-DZ"/>
        </w:rPr>
        <w:t xml:space="preserve">     </w:t>
      </w:r>
      <w:r>
        <w:rPr>
          <w:rFonts w:hint="cs"/>
          <w:b/>
          <w:bCs/>
          <w:sz w:val="32"/>
          <w:szCs w:val="32"/>
          <w:rtl/>
          <w:lang w:bidi="ar-DZ"/>
        </w:rPr>
        <w:t xml:space="preserve"> </w:t>
      </w:r>
      <w:r w:rsidR="006E256F" w:rsidRPr="006E256F">
        <w:rPr>
          <w:rFonts w:hint="cs"/>
          <w:b/>
          <w:bCs/>
          <w:sz w:val="32"/>
          <w:szCs w:val="32"/>
          <w:rtl/>
          <w:lang w:bidi="ar-DZ"/>
        </w:rPr>
        <w:t>3 ن</w:t>
      </w:r>
    </w:p>
    <w:p w:rsidR="00652ED8" w:rsidRDefault="00652ED8" w:rsidP="00331E53">
      <w:pPr>
        <w:rPr>
          <w:sz w:val="32"/>
          <w:szCs w:val="32"/>
          <w:rtl/>
          <w:lang w:bidi="ar-DZ"/>
        </w:rPr>
      </w:pPr>
      <w:r w:rsidRPr="006E256F">
        <w:rPr>
          <w:rFonts w:hint="cs"/>
          <w:b/>
          <w:bCs/>
          <w:sz w:val="32"/>
          <w:szCs w:val="32"/>
          <w:rtl/>
          <w:lang w:bidi="ar-DZ"/>
        </w:rPr>
        <w:t>العرض</w:t>
      </w:r>
      <w:r>
        <w:rPr>
          <w:rFonts w:hint="cs"/>
          <w:sz w:val="32"/>
          <w:szCs w:val="32"/>
          <w:rtl/>
          <w:lang w:bidi="ar-DZ"/>
        </w:rPr>
        <w:t>: ويتم التطرق فيه للنقاط التالية</w:t>
      </w:r>
      <w:r w:rsidR="00261C69">
        <w:rPr>
          <w:rFonts w:hint="cs"/>
          <w:sz w:val="32"/>
          <w:szCs w:val="32"/>
          <w:rtl/>
          <w:lang w:bidi="ar-DZ"/>
        </w:rPr>
        <w:t>:</w:t>
      </w:r>
      <w:r w:rsidR="006E256F">
        <w:rPr>
          <w:rFonts w:hint="cs"/>
          <w:sz w:val="32"/>
          <w:szCs w:val="32"/>
          <w:rtl/>
          <w:lang w:bidi="ar-DZ"/>
        </w:rPr>
        <w:t xml:space="preserve">     </w:t>
      </w:r>
      <w:r w:rsidR="006E256F" w:rsidRPr="006E256F">
        <w:rPr>
          <w:rFonts w:hint="cs"/>
          <w:b/>
          <w:bCs/>
          <w:sz w:val="32"/>
          <w:szCs w:val="32"/>
          <w:rtl/>
          <w:lang w:bidi="ar-DZ"/>
        </w:rPr>
        <w:t>14 ن</w:t>
      </w:r>
    </w:p>
    <w:p w:rsidR="00652ED8" w:rsidRDefault="00261C69" w:rsidP="00A27D45">
      <w:pPr>
        <w:pStyle w:val="a3"/>
        <w:numPr>
          <w:ilvl w:val="0"/>
          <w:numId w:val="3"/>
        </w:numPr>
        <w:bidi/>
        <w:spacing w:line="360" w:lineRule="auto"/>
        <w:ind w:left="714" w:hanging="357"/>
        <w:jc w:val="left"/>
        <w:rPr>
          <w:b/>
          <w:bCs/>
          <w:sz w:val="32"/>
          <w:szCs w:val="32"/>
          <w:lang w:bidi="ar-DZ"/>
        </w:rPr>
      </w:pPr>
      <w:r>
        <w:rPr>
          <w:rFonts w:hint="cs"/>
          <w:b/>
          <w:bCs/>
          <w:sz w:val="32"/>
          <w:szCs w:val="32"/>
          <w:rtl/>
          <w:lang w:bidi="ar-DZ"/>
        </w:rPr>
        <w:t xml:space="preserve">بالنسبة </w:t>
      </w:r>
      <w:r w:rsidR="00856D9B">
        <w:rPr>
          <w:rFonts w:hint="cs"/>
          <w:b/>
          <w:bCs/>
          <w:sz w:val="32"/>
          <w:szCs w:val="32"/>
          <w:rtl/>
          <w:lang w:bidi="ar-DZ"/>
        </w:rPr>
        <w:t>لأصول السومريين ومناطق قدومهم</w:t>
      </w:r>
    </w:p>
    <w:p w:rsidR="00E33914" w:rsidRPr="0029014F" w:rsidRDefault="0029014F" w:rsidP="00862B2A">
      <w:pPr>
        <w:pStyle w:val="a3"/>
        <w:numPr>
          <w:ilvl w:val="0"/>
          <w:numId w:val="6"/>
        </w:numPr>
        <w:bidi/>
        <w:spacing w:line="360" w:lineRule="auto"/>
        <w:jc w:val="both"/>
        <w:rPr>
          <w:sz w:val="30"/>
          <w:szCs w:val="30"/>
          <w:rtl/>
          <w:lang w:bidi="ar-DZ"/>
        </w:rPr>
      </w:pPr>
      <w:r>
        <w:rPr>
          <w:rFonts w:hint="cs"/>
          <w:sz w:val="30"/>
          <w:szCs w:val="30"/>
          <w:rtl/>
          <w:lang w:bidi="ar-DZ"/>
        </w:rPr>
        <w:t>الإشارة إلى أن</w:t>
      </w:r>
      <w:r w:rsidR="00E33914" w:rsidRPr="0029014F">
        <w:rPr>
          <w:rFonts w:hint="cs"/>
          <w:sz w:val="30"/>
          <w:szCs w:val="30"/>
          <w:rtl/>
          <w:lang w:bidi="ar-DZ"/>
        </w:rPr>
        <w:t xml:space="preserve"> سكان بلاد ما بين النهرين </w:t>
      </w:r>
      <w:r>
        <w:rPr>
          <w:rFonts w:hint="cs"/>
          <w:sz w:val="30"/>
          <w:szCs w:val="30"/>
          <w:rtl/>
          <w:lang w:bidi="ar-DZ"/>
        </w:rPr>
        <w:t xml:space="preserve">لم يكونوا </w:t>
      </w:r>
      <w:r w:rsidR="00E33914" w:rsidRPr="0029014F">
        <w:rPr>
          <w:rFonts w:hint="cs"/>
          <w:sz w:val="30"/>
          <w:szCs w:val="30"/>
          <w:rtl/>
          <w:lang w:bidi="ar-DZ"/>
        </w:rPr>
        <w:t xml:space="preserve">من جنس واحد وقد ثبت أنهم توافدوا إلى هذه البلاد من جهتين، </w:t>
      </w:r>
      <w:r>
        <w:rPr>
          <w:rFonts w:hint="cs"/>
          <w:sz w:val="30"/>
          <w:szCs w:val="30"/>
          <w:rtl/>
          <w:lang w:bidi="ar-DZ"/>
        </w:rPr>
        <w:t>ف</w:t>
      </w:r>
      <w:r w:rsidR="00E33914" w:rsidRPr="0029014F">
        <w:rPr>
          <w:rFonts w:hint="cs"/>
          <w:sz w:val="30"/>
          <w:szCs w:val="30"/>
          <w:rtl/>
          <w:lang w:bidi="ar-DZ"/>
        </w:rPr>
        <w:t xml:space="preserve">من ناحية الشرق انحدر إلى ضفاف دجلة والفرات </w:t>
      </w:r>
      <w:r w:rsidR="00E33914" w:rsidRPr="0029014F">
        <w:rPr>
          <w:rFonts w:hint="cs"/>
          <w:b/>
          <w:bCs/>
          <w:sz w:val="30"/>
          <w:szCs w:val="30"/>
          <w:rtl/>
          <w:lang w:bidi="ar-DZ"/>
        </w:rPr>
        <w:t>السومريون</w:t>
      </w:r>
      <w:r w:rsidR="00E33914" w:rsidRPr="0029014F">
        <w:rPr>
          <w:rFonts w:hint="cs"/>
          <w:sz w:val="30"/>
          <w:szCs w:val="30"/>
          <w:rtl/>
          <w:lang w:bidi="ar-DZ"/>
        </w:rPr>
        <w:t xml:space="preserve"> الذين كانوا يتحدثون لغة يصعب تحديد انتسابها إلى احدى الأسر اللغوية، كما أن هذا الجنس كان متميزا عن الشعوب الأخرى من حيث مظهره الخارجي فقد اتصفوا بقامات قصيرة </w:t>
      </w:r>
      <w:proofErr w:type="spellStart"/>
      <w:r w:rsidR="00E33914" w:rsidRPr="0029014F">
        <w:rPr>
          <w:rFonts w:hint="cs"/>
          <w:sz w:val="30"/>
          <w:szCs w:val="30"/>
          <w:rtl/>
          <w:lang w:bidi="ar-DZ"/>
        </w:rPr>
        <w:t>مدحدحة</w:t>
      </w:r>
      <w:proofErr w:type="spellEnd"/>
      <w:r w:rsidR="00E33914" w:rsidRPr="0029014F">
        <w:rPr>
          <w:rFonts w:hint="cs"/>
          <w:sz w:val="30"/>
          <w:szCs w:val="30"/>
          <w:rtl/>
          <w:lang w:bidi="ar-DZ"/>
        </w:rPr>
        <w:t xml:space="preserve"> ووجوه مستديرة وأنوف بارزة ولم يكن رجالهم يطلقون اللحى والشوارب.</w:t>
      </w:r>
      <w:r w:rsidR="00305414">
        <w:rPr>
          <w:rFonts w:hint="cs"/>
          <w:sz w:val="30"/>
          <w:szCs w:val="30"/>
          <w:rtl/>
          <w:lang w:bidi="ar-DZ"/>
        </w:rPr>
        <w:t xml:space="preserve">     </w:t>
      </w:r>
      <w:r w:rsidR="00305414" w:rsidRPr="00305414">
        <w:rPr>
          <w:rFonts w:hint="cs"/>
          <w:b/>
          <w:bCs/>
          <w:sz w:val="30"/>
          <w:szCs w:val="30"/>
          <w:rtl/>
          <w:lang w:bidi="ar-DZ"/>
        </w:rPr>
        <w:t>2ن</w:t>
      </w:r>
    </w:p>
    <w:p w:rsidR="0029014F" w:rsidRPr="0029014F" w:rsidRDefault="0029014F" w:rsidP="0029014F">
      <w:pPr>
        <w:pStyle w:val="a3"/>
        <w:numPr>
          <w:ilvl w:val="0"/>
          <w:numId w:val="6"/>
        </w:numPr>
        <w:bidi/>
        <w:spacing w:line="360" w:lineRule="auto"/>
        <w:jc w:val="left"/>
        <w:rPr>
          <w:sz w:val="32"/>
          <w:szCs w:val="32"/>
          <w:lang w:bidi="ar-DZ"/>
        </w:rPr>
      </w:pPr>
      <w:r>
        <w:rPr>
          <w:rFonts w:hint="cs"/>
          <w:sz w:val="30"/>
          <w:szCs w:val="30"/>
          <w:rtl/>
          <w:lang w:bidi="ar-DZ"/>
        </w:rPr>
        <w:t xml:space="preserve">الإشارة إلى أن </w:t>
      </w:r>
      <w:r w:rsidR="00E33914" w:rsidRPr="0029014F">
        <w:rPr>
          <w:rFonts w:hint="cs"/>
          <w:sz w:val="30"/>
          <w:szCs w:val="30"/>
          <w:rtl/>
          <w:lang w:bidi="ar-DZ"/>
        </w:rPr>
        <w:t xml:space="preserve"> أقدم حضارات العراق </w:t>
      </w:r>
      <w:r>
        <w:rPr>
          <w:rFonts w:hint="cs"/>
          <w:sz w:val="30"/>
          <w:szCs w:val="30"/>
          <w:rtl/>
          <w:lang w:bidi="ar-DZ"/>
        </w:rPr>
        <w:t xml:space="preserve">يعزى نسبتها </w:t>
      </w:r>
      <w:r w:rsidR="00E33914" w:rsidRPr="0029014F">
        <w:rPr>
          <w:rFonts w:hint="cs"/>
          <w:sz w:val="30"/>
          <w:szCs w:val="30"/>
          <w:rtl/>
          <w:lang w:bidi="ar-DZ"/>
        </w:rPr>
        <w:t xml:space="preserve">إلى السومريين وهم شعب غير سامي على الأرجح، وقد ذكرت الأساطير السومرية أنهم جاؤوا من الجنوب عن طريق البحر، ويرى بعض الباحثين الحديثين منهم </w:t>
      </w:r>
      <w:proofErr w:type="spellStart"/>
      <w:r w:rsidR="00E33914" w:rsidRPr="0029014F">
        <w:rPr>
          <w:rFonts w:hint="cs"/>
          <w:sz w:val="30"/>
          <w:szCs w:val="30"/>
          <w:rtl/>
          <w:lang w:bidi="ar-DZ"/>
        </w:rPr>
        <w:t>هروتزني</w:t>
      </w:r>
      <w:proofErr w:type="spellEnd"/>
      <w:r w:rsidR="00E33914" w:rsidRPr="0029014F">
        <w:rPr>
          <w:rFonts w:hint="cs"/>
          <w:sz w:val="30"/>
          <w:szCs w:val="30"/>
          <w:rtl/>
          <w:lang w:bidi="ar-DZ"/>
        </w:rPr>
        <w:t xml:space="preserve"> (</w:t>
      </w:r>
      <w:proofErr w:type="spellStart"/>
      <w:r w:rsidR="00E33914" w:rsidRPr="0029014F">
        <w:rPr>
          <w:sz w:val="30"/>
          <w:szCs w:val="30"/>
          <w:lang w:bidi="ar-DZ"/>
        </w:rPr>
        <w:t>Hrozny</w:t>
      </w:r>
      <w:proofErr w:type="spellEnd"/>
      <w:r w:rsidR="00E33914" w:rsidRPr="0029014F">
        <w:rPr>
          <w:rFonts w:hint="cs"/>
          <w:sz w:val="30"/>
          <w:szCs w:val="30"/>
          <w:rtl/>
          <w:lang w:bidi="ar-DZ"/>
        </w:rPr>
        <w:t xml:space="preserve">) أنهم جاؤوا مهاجرين من آسيا الصغرى في موجتين، ويرى آخرون أنهم جاؤوا من جهة </w:t>
      </w:r>
      <w:proofErr w:type="spellStart"/>
      <w:r w:rsidR="00E33914" w:rsidRPr="0029014F">
        <w:rPr>
          <w:rFonts w:hint="cs"/>
          <w:sz w:val="30"/>
          <w:szCs w:val="30"/>
          <w:rtl/>
          <w:lang w:bidi="ar-DZ"/>
        </w:rPr>
        <w:t>التركستان</w:t>
      </w:r>
      <w:proofErr w:type="spellEnd"/>
      <w:r w:rsidR="00E33914" w:rsidRPr="0029014F">
        <w:rPr>
          <w:rFonts w:hint="cs"/>
          <w:sz w:val="30"/>
          <w:szCs w:val="30"/>
          <w:rtl/>
          <w:lang w:bidi="ar-DZ"/>
        </w:rPr>
        <w:t xml:space="preserve"> وجبال أورال. </w:t>
      </w:r>
      <w:r w:rsidR="00305414">
        <w:rPr>
          <w:rFonts w:hint="cs"/>
          <w:sz w:val="32"/>
          <w:szCs w:val="32"/>
          <w:rtl/>
          <w:lang w:bidi="ar-DZ"/>
        </w:rPr>
        <w:t xml:space="preserve"> </w:t>
      </w:r>
      <w:r w:rsidR="00305414" w:rsidRPr="00305414">
        <w:rPr>
          <w:rFonts w:hint="cs"/>
          <w:b/>
          <w:bCs/>
          <w:sz w:val="32"/>
          <w:szCs w:val="32"/>
          <w:rtl/>
          <w:lang w:bidi="ar-DZ"/>
        </w:rPr>
        <w:t>1.5</w:t>
      </w:r>
      <w:r w:rsidR="00305414">
        <w:rPr>
          <w:rFonts w:hint="cs"/>
          <w:sz w:val="32"/>
          <w:szCs w:val="32"/>
          <w:rtl/>
          <w:lang w:bidi="ar-DZ"/>
        </w:rPr>
        <w:t xml:space="preserve"> </w:t>
      </w:r>
      <w:r w:rsidR="00305414" w:rsidRPr="00305414">
        <w:rPr>
          <w:rFonts w:hint="cs"/>
          <w:b/>
          <w:bCs/>
          <w:sz w:val="32"/>
          <w:szCs w:val="32"/>
          <w:rtl/>
          <w:lang w:bidi="ar-DZ"/>
        </w:rPr>
        <w:t>ن</w:t>
      </w:r>
    </w:p>
    <w:p w:rsidR="0029014F" w:rsidRPr="0029014F" w:rsidRDefault="00E33914" w:rsidP="0029014F">
      <w:pPr>
        <w:pStyle w:val="a3"/>
        <w:numPr>
          <w:ilvl w:val="0"/>
          <w:numId w:val="6"/>
        </w:numPr>
        <w:bidi/>
        <w:spacing w:line="360" w:lineRule="auto"/>
        <w:jc w:val="left"/>
        <w:rPr>
          <w:sz w:val="32"/>
          <w:szCs w:val="32"/>
          <w:lang w:bidi="ar-DZ"/>
        </w:rPr>
      </w:pPr>
      <w:r w:rsidRPr="0029014F">
        <w:rPr>
          <w:rFonts w:hint="cs"/>
          <w:sz w:val="30"/>
          <w:szCs w:val="30"/>
          <w:rtl/>
          <w:lang w:bidi="ar-DZ"/>
        </w:rPr>
        <w:t>وهناك من يقول أنهم جاؤوا مهاجرين من وادي السند، بعضهم بطريق البر والبعض الآخر بطريق البحر، كما يذكر البعض أنهم وفدوا من هضبة إيران، ويحاول البعض الآخر تحديد أصلهم عن طريق مقارنة اللغة السومرية باللغات التي يمكن القول بأنها تشترك معها في الأصل وأهمها اللغات المجرية والتركية والفنلندية</w:t>
      </w:r>
      <w:r w:rsidR="00305414">
        <w:rPr>
          <w:rFonts w:hint="cs"/>
          <w:sz w:val="32"/>
          <w:szCs w:val="32"/>
          <w:rtl/>
          <w:lang w:bidi="ar-DZ"/>
        </w:rPr>
        <w:t xml:space="preserve">.   </w:t>
      </w:r>
      <w:r w:rsidR="00305414" w:rsidRPr="00305414">
        <w:rPr>
          <w:rFonts w:hint="cs"/>
          <w:b/>
          <w:bCs/>
          <w:sz w:val="32"/>
          <w:szCs w:val="32"/>
          <w:rtl/>
          <w:lang w:bidi="ar-DZ"/>
        </w:rPr>
        <w:t>1.5 ن</w:t>
      </w:r>
    </w:p>
    <w:p w:rsidR="004C68B3" w:rsidRPr="0029014F" w:rsidRDefault="00E33914" w:rsidP="0029014F">
      <w:pPr>
        <w:pStyle w:val="a3"/>
        <w:numPr>
          <w:ilvl w:val="0"/>
          <w:numId w:val="6"/>
        </w:numPr>
        <w:bidi/>
        <w:spacing w:line="360" w:lineRule="auto"/>
        <w:jc w:val="left"/>
        <w:rPr>
          <w:sz w:val="32"/>
          <w:szCs w:val="32"/>
          <w:rtl/>
          <w:lang w:bidi="ar-DZ"/>
        </w:rPr>
      </w:pPr>
      <w:r w:rsidRPr="0029014F">
        <w:rPr>
          <w:rFonts w:hint="cs"/>
          <w:sz w:val="30"/>
          <w:szCs w:val="30"/>
          <w:rtl/>
          <w:lang w:bidi="ar-DZ"/>
        </w:rPr>
        <w:t xml:space="preserve"> ويحاول بعض الباحثين العراقيين أن يثبتوا أن الحضارة السومرية أصلية في البلاد ولم تأت من أي مكان آخر. </w:t>
      </w:r>
      <w:r w:rsidRPr="0029014F">
        <w:rPr>
          <w:rFonts w:hint="cs"/>
          <w:sz w:val="32"/>
          <w:szCs w:val="32"/>
          <w:rtl/>
          <w:lang w:bidi="ar-DZ"/>
        </w:rPr>
        <w:t xml:space="preserve"> </w:t>
      </w:r>
      <w:r w:rsidR="00305414" w:rsidRPr="00305414">
        <w:rPr>
          <w:rFonts w:hint="cs"/>
          <w:b/>
          <w:bCs/>
          <w:sz w:val="32"/>
          <w:szCs w:val="32"/>
          <w:rtl/>
          <w:lang w:bidi="ar-DZ"/>
        </w:rPr>
        <w:t>1ن</w:t>
      </w:r>
    </w:p>
    <w:p w:rsidR="0099272D" w:rsidRDefault="004C68B3" w:rsidP="0029014F">
      <w:pPr>
        <w:pStyle w:val="a3"/>
        <w:numPr>
          <w:ilvl w:val="0"/>
          <w:numId w:val="3"/>
        </w:numPr>
        <w:bidi/>
        <w:spacing w:line="360" w:lineRule="auto"/>
        <w:ind w:left="714" w:hanging="357"/>
        <w:jc w:val="both"/>
        <w:rPr>
          <w:rFonts w:ascii="Calibri" w:eastAsia="Calibri" w:hAnsi="Calibri" w:cs="Arial"/>
          <w:b/>
          <w:bCs/>
          <w:sz w:val="32"/>
          <w:szCs w:val="32"/>
          <w:lang w:bidi="ar-DZ"/>
        </w:rPr>
      </w:pPr>
      <w:r w:rsidRPr="00856D9B">
        <w:rPr>
          <w:rFonts w:hint="cs"/>
          <w:b/>
          <w:bCs/>
          <w:sz w:val="32"/>
          <w:szCs w:val="32"/>
          <w:rtl/>
          <w:lang w:bidi="ar-DZ"/>
        </w:rPr>
        <w:t xml:space="preserve">بالنسبة </w:t>
      </w:r>
      <w:r w:rsidR="00856D9B" w:rsidRPr="00856D9B">
        <w:rPr>
          <w:rFonts w:ascii="Calibri" w:eastAsia="Calibri" w:hAnsi="Calibri" w:cs="Arial" w:hint="cs"/>
          <w:b/>
          <w:bCs/>
          <w:sz w:val="32"/>
          <w:szCs w:val="32"/>
          <w:rtl/>
          <w:lang w:bidi="ar-DZ"/>
        </w:rPr>
        <w:t xml:space="preserve">للتحولات التي </w:t>
      </w:r>
      <w:proofErr w:type="gramStart"/>
      <w:r w:rsidR="00856D9B" w:rsidRPr="00856D9B">
        <w:rPr>
          <w:rFonts w:ascii="Calibri" w:eastAsia="Calibri" w:hAnsi="Calibri" w:cs="Arial" w:hint="cs"/>
          <w:b/>
          <w:bCs/>
          <w:sz w:val="32"/>
          <w:szCs w:val="32"/>
          <w:rtl/>
          <w:lang w:bidi="ar-DZ"/>
        </w:rPr>
        <w:t>حدثت</w:t>
      </w:r>
      <w:proofErr w:type="gramEnd"/>
      <w:r w:rsidR="00856D9B" w:rsidRPr="00856D9B">
        <w:rPr>
          <w:rFonts w:ascii="Calibri" w:eastAsia="Calibri" w:hAnsi="Calibri" w:cs="Arial" w:hint="cs"/>
          <w:b/>
          <w:bCs/>
          <w:sz w:val="32"/>
          <w:szCs w:val="32"/>
          <w:rtl/>
          <w:lang w:bidi="ar-DZ"/>
        </w:rPr>
        <w:t xml:space="preserve"> على مستوى النظام السياسي </w:t>
      </w:r>
    </w:p>
    <w:p w:rsidR="0029014F" w:rsidRDefault="0029014F" w:rsidP="00305414">
      <w:pPr>
        <w:pStyle w:val="a3"/>
        <w:numPr>
          <w:ilvl w:val="0"/>
          <w:numId w:val="7"/>
        </w:numPr>
        <w:bidi/>
        <w:spacing w:line="360" w:lineRule="auto"/>
        <w:jc w:val="both"/>
        <w:rPr>
          <w:sz w:val="30"/>
          <w:szCs w:val="30"/>
          <w:lang w:bidi="ar-DZ"/>
        </w:rPr>
      </w:pPr>
      <w:r>
        <w:rPr>
          <w:rFonts w:hint="cs"/>
          <w:sz w:val="30"/>
          <w:szCs w:val="30"/>
          <w:rtl/>
          <w:lang w:bidi="ar-DZ"/>
        </w:rPr>
        <w:t>الإشارة إلى أنه حين</w:t>
      </w:r>
      <w:r w:rsidRPr="0029014F">
        <w:rPr>
          <w:rFonts w:hint="cs"/>
          <w:sz w:val="30"/>
          <w:szCs w:val="30"/>
          <w:rtl/>
          <w:lang w:bidi="ar-DZ"/>
        </w:rPr>
        <w:t xml:space="preserve"> برزت طبقة من النبلاء والأشراف لتلك القبائل القاطنة بالمنطقة استولت على السلطة والثروة في الوقت الذي تحول فيه الأفراد العاديون إلى فقراء، وبذلك كان عليهم أن يخضعوا لسلطة أصحاب الأمر والنهي</w:t>
      </w:r>
      <w:r>
        <w:rPr>
          <w:rFonts w:hint="cs"/>
          <w:sz w:val="30"/>
          <w:szCs w:val="30"/>
          <w:rtl/>
          <w:lang w:bidi="ar-DZ"/>
        </w:rPr>
        <w:t xml:space="preserve"> وقد</w:t>
      </w:r>
      <w:r w:rsidRPr="0029014F">
        <w:rPr>
          <w:rFonts w:hint="cs"/>
          <w:sz w:val="30"/>
          <w:szCs w:val="30"/>
          <w:rtl/>
          <w:lang w:bidi="ar-DZ"/>
        </w:rPr>
        <w:t xml:space="preserve"> أدى تزايد عدم المساواة في الملكية واستغلال العبيد والفقراء من الأحرار إلى نشوء سلطة الدولة التي أمنت السيادة لطبقة أصحاب العبيد الناشئة</w:t>
      </w:r>
      <w:r>
        <w:rPr>
          <w:rFonts w:hint="cs"/>
          <w:sz w:val="30"/>
          <w:szCs w:val="30"/>
          <w:rtl/>
          <w:lang w:bidi="ar-DZ"/>
        </w:rPr>
        <w:t>.</w:t>
      </w:r>
      <w:r w:rsidR="00305414">
        <w:rPr>
          <w:rFonts w:hint="cs"/>
          <w:sz w:val="30"/>
          <w:szCs w:val="30"/>
          <w:rtl/>
          <w:lang w:bidi="ar-DZ"/>
        </w:rPr>
        <w:t xml:space="preserve">  </w:t>
      </w:r>
      <w:r w:rsidR="00305414">
        <w:rPr>
          <w:rFonts w:hint="cs"/>
          <w:b/>
          <w:bCs/>
          <w:sz w:val="30"/>
          <w:szCs w:val="30"/>
          <w:rtl/>
          <w:lang w:bidi="ar-DZ"/>
        </w:rPr>
        <w:t xml:space="preserve"> 1.5</w:t>
      </w:r>
      <w:r w:rsidR="00305414" w:rsidRPr="00305414">
        <w:rPr>
          <w:rFonts w:hint="cs"/>
          <w:b/>
          <w:bCs/>
          <w:sz w:val="30"/>
          <w:szCs w:val="30"/>
          <w:rtl/>
          <w:lang w:bidi="ar-DZ"/>
        </w:rPr>
        <w:t>ن</w:t>
      </w:r>
    </w:p>
    <w:p w:rsidR="0029014F" w:rsidRPr="0029014F" w:rsidRDefault="0029014F" w:rsidP="0029014F">
      <w:pPr>
        <w:pStyle w:val="a3"/>
        <w:numPr>
          <w:ilvl w:val="0"/>
          <w:numId w:val="6"/>
        </w:numPr>
        <w:bidi/>
        <w:spacing w:line="360" w:lineRule="auto"/>
        <w:jc w:val="both"/>
        <w:rPr>
          <w:sz w:val="30"/>
          <w:szCs w:val="30"/>
          <w:rtl/>
          <w:lang w:bidi="ar-DZ"/>
        </w:rPr>
      </w:pPr>
      <w:r w:rsidRPr="0029014F">
        <w:rPr>
          <w:rFonts w:hint="cs"/>
          <w:sz w:val="30"/>
          <w:szCs w:val="30"/>
          <w:rtl/>
          <w:lang w:bidi="ar-DZ"/>
        </w:rPr>
        <w:lastRenderedPageBreak/>
        <w:t xml:space="preserve"> </w:t>
      </w:r>
      <w:r>
        <w:rPr>
          <w:rFonts w:hint="cs"/>
          <w:sz w:val="30"/>
          <w:szCs w:val="30"/>
          <w:rtl/>
          <w:lang w:bidi="ar-DZ"/>
        </w:rPr>
        <w:t>ظلت</w:t>
      </w:r>
      <w:r w:rsidRPr="0029014F">
        <w:rPr>
          <w:rFonts w:hint="cs"/>
          <w:sz w:val="30"/>
          <w:szCs w:val="30"/>
          <w:rtl/>
          <w:lang w:bidi="ar-DZ"/>
        </w:rPr>
        <w:t xml:space="preserve"> التشكيلات الأولية للدول تحافظ بعد على التقاليد العشائرية والقبلية، فالملك في كثير من الأمور لا يزال يشبه رئيس القبيلة السابق، ومن أجل حل الأمور الهامة يستدعي مجلس الشيوخ وبعد ذلك يدعو إلى اجتماع شعبي يحضره كل قادر على حمل السلاح واقتصرت على ذلك الديمقراطية القبلية أو ما يسمى بالديمقراطية العسكرية. </w:t>
      </w:r>
      <w:r w:rsidR="00305414">
        <w:rPr>
          <w:rFonts w:hint="cs"/>
          <w:sz w:val="30"/>
          <w:szCs w:val="30"/>
          <w:rtl/>
          <w:lang w:bidi="ar-DZ"/>
        </w:rPr>
        <w:t xml:space="preserve"> </w:t>
      </w:r>
      <w:r w:rsidR="00305414" w:rsidRPr="00305414">
        <w:rPr>
          <w:rFonts w:hint="cs"/>
          <w:b/>
          <w:bCs/>
          <w:sz w:val="30"/>
          <w:szCs w:val="30"/>
          <w:rtl/>
          <w:lang w:bidi="ar-DZ"/>
        </w:rPr>
        <w:t>1ن</w:t>
      </w:r>
    </w:p>
    <w:p w:rsidR="00A27D45" w:rsidRPr="00A27D45" w:rsidRDefault="00305414" w:rsidP="00305414">
      <w:pPr>
        <w:pStyle w:val="a3"/>
        <w:numPr>
          <w:ilvl w:val="0"/>
          <w:numId w:val="7"/>
        </w:numPr>
        <w:bidi/>
        <w:spacing w:line="360" w:lineRule="auto"/>
        <w:jc w:val="both"/>
        <w:rPr>
          <w:sz w:val="30"/>
          <w:szCs w:val="30"/>
          <w:lang w:bidi="ar-DZ"/>
        </w:rPr>
      </w:pPr>
      <w:r>
        <w:rPr>
          <w:rFonts w:hint="cs"/>
          <w:sz w:val="30"/>
          <w:szCs w:val="30"/>
          <w:rtl/>
          <w:lang w:bidi="ar-DZ"/>
        </w:rPr>
        <w:t xml:space="preserve"> </w:t>
      </w:r>
      <w:r w:rsidR="00A27D45" w:rsidRPr="00A27D45">
        <w:rPr>
          <w:rFonts w:hint="cs"/>
          <w:sz w:val="30"/>
          <w:szCs w:val="30"/>
          <w:rtl/>
          <w:lang w:bidi="ar-DZ"/>
        </w:rPr>
        <w:t xml:space="preserve">لم تكن </w:t>
      </w:r>
      <w:proofErr w:type="gramStart"/>
      <w:r w:rsidR="00A27D45" w:rsidRPr="00A27D45">
        <w:rPr>
          <w:rFonts w:hint="cs"/>
          <w:sz w:val="30"/>
          <w:szCs w:val="30"/>
          <w:rtl/>
          <w:lang w:bidi="ar-DZ"/>
        </w:rPr>
        <w:t xml:space="preserve">عملية </w:t>
      </w:r>
      <w:r w:rsidR="0029014F" w:rsidRPr="00A27D45">
        <w:rPr>
          <w:rFonts w:hint="cs"/>
          <w:sz w:val="30"/>
          <w:szCs w:val="30"/>
          <w:rtl/>
          <w:lang w:bidi="ar-DZ"/>
        </w:rPr>
        <w:t xml:space="preserve"> توحيد</w:t>
      </w:r>
      <w:proofErr w:type="gramEnd"/>
      <w:r w:rsidR="0029014F" w:rsidRPr="00A27D45">
        <w:rPr>
          <w:rFonts w:hint="cs"/>
          <w:sz w:val="30"/>
          <w:szCs w:val="30"/>
          <w:rtl/>
          <w:lang w:bidi="ar-DZ"/>
        </w:rPr>
        <w:t xml:space="preserve"> البلاد </w:t>
      </w:r>
      <w:r w:rsidR="00A27D45" w:rsidRPr="00A27D45">
        <w:rPr>
          <w:rFonts w:hint="cs"/>
          <w:sz w:val="30"/>
          <w:szCs w:val="30"/>
          <w:rtl/>
          <w:lang w:bidi="ar-DZ"/>
        </w:rPr>
        <w:t>لتتم بشكل فوري</w:t>
      </w:r>
      <w:r w:rsidR="0029014F" w:rsidRPr="00A27D45">
        <w:rPr>
          <w:rFonts w:hint="cs"/>
          <w:sz w:val="30"/>
          <w:szCs w:val="30"/>
          <w:rtl/>
          <w:lang w:bidi="ar-DZ"/>
        </w:rPr>
        <w:t xml:space="preserve"> أو دفعة واحدة، ففي مطلع الألف الثالث ق.م نجد بضع عشرات من دول المدن، ومدن تلك الفترة كانت عبارة عن قرى اتحدت وشكلت عدة أحياء تدير نفسها بنفسها</w:t>
      </w:r>
      <w:r w:rsidR="00A27D45" w:rsidRPr="00A27D45">
        <w:rPr>
          <w:rFonts w:hint="cs"/>
          <w:sz w:val="30"/>
          <w:szCs w:val="30"/>
          <w:rtl/>
          <w:lang w:bidi="ar-DZ"/>
        </w:rPr>
        <w:t>،</w:t>
      </w:r>
      <w:r w:rsidR="0029014F" w:rsidRPr="00A27D45">
        <w:rPr>
          <w:rFonts w:hint="cs"/>
          <w:sz w:val="30"/>
          <w:szCs w:val="30"/>
          <w:rtl/>
          <w:lang w:bidi="ar-DZ"/>
        </w:rPr>
        <w:t xml:space="preserve"> وفي وسط كل حي وجد معبد للإله المحلي، أما القرى الصغيرة فقد خضعت لمثل ذلك المركز (المدينة) الذي ترأسه حاكم يسمى </w:t>
      </w:r>
      <w:proofErr w:type="spellStart"/>
      <w:r w:rsidR="0029014F" w:rsidRPr="00A27D45">
        <w:rPr>
          <w:rFonts w:hint="cs"/>
          <w:b/>
          <w:bCs/>
          <w:sz w:val="30"/>
          <w:szCs w:val="30"/>
          <w:rtl/>
          <w:lang w:bidi="ar-DZ"/>
        </w:rPr>
        <w:t>باتيز</w:t>
      </w:r>
      <w:proofErr w:type="spellEnd"/>
      <w:r w:rsidR="0029014F" w:rsidRPr="00A27D45">
        <w:rPr>
          <w:rFonts w:hint="cs"/>
          <w:sz w:val="30"/>
          <w:szCs w:val="30"/>
          <w:rtl/>
          <w:lang w:bidi="ar-DZ"/>
        </w:rPr>
        <w:t xml:space="preserve"> يعتبر في نفس الوقت القائد العسكري والكاهن الأعلى، وعندما تزداد قوة مدينة ما تُخْضِعُ لسلطانها بعض المدن الأخرى وينال حاكم تلك المدينة لقب </w:t>
      </w:r>
      <w:proofErr w:type="spellStart"/>
      <w:r w:rsidR="0029014F" w:rsidRPr="00A27D45">
        <w:rPr>
          <w:rFonts w:hint="cs"/>
          <w:b/>
          <w:bCs/>
          <w:sz w:val="30"/>
          <w:szCs w:val="30"/>
          <w:rtl/>
          <w:lang w:bidi="ar-DZ"/>
        </w:rPr>
        <w:t>لوغال</w:t>
      </w:r>
      <w:proofErr w:type="spellEnd"/>
      <w:r w:rsidR="0029014F" w:rsidRPr="00A27D45">
        <w:rPr>
          <w:rFonts w:hint="cs"/>
          <w:sz w:val="30"/>
          <w:szCs w:val="30"/>
          <w:rtl/>
          <w:lang w:bidi="ar-DZ"/>
        </w:rPr>
        <w:t xml:space="preserve"> بالسومرية</w:t>
      </w:r>
      <w:r w:rsidR="00A27D45" w:rsidRPr="00A27D45">
        <w:rPr>
          <w:rFonts w:hint="cs"/>
          <w:sz w:val="30"/>
          <w:szCs w:val="30"/>
          <w:rtl/>
          <w:lang w:bidi="ar-DZ"/>
        </w:rPr>
        <w:t>.</w:t>
      </w:r>
      <w:r>
        <w:rPr>
          <w:rFonts w:hint="cs"/>
          <w:sz w:val="30"/>
          <w:szCs w:val="30"/>
          <w:rtl/>
          <w:lang w:bidi="ar-DZ"/>
        </w:rPr>
        <w:t xml:space="preserve">  </w:t>
      </w:r>
      <w:r w:rsidRPr="00305414">
        <w:rPr>
          <w:rFonts w:hint="cs"/>
          <w:b/>
          <w:bCs/>
          <w:sz w:val="30"/>
          <w:szCs w:val="30"/>
          <w:rtl/>
          <w:lang w:bidi="ar-DZ"/>
        </w:rPr>
        <w:t>2ن</w:t>
      </w:r>
    </w:p>
    <w:p w:rsidR="0029014F" w:rsidRPr="00A27D45" w:rsidRDefault="0029014F" w:rsidP="00305414">
      <w:pPr>
        <w:pStyle w:val="a3"/>
        <w:numPr>
          <w:ilvl w:val="0"/>
          <w:numId w:val="7"/>
        </w:numPr>
        <w:bidi/>
        <w:spacing w:line="360" w:lineRule="auto"/>
        <w:jc w:val="both"/>
        <w:rPr>
          <w:sz w:val="30"/>
          <w:szCs w:val="30"/>
          <w:rtl/>
          <w:lang w:bidi="ar-DZ"/>
        </w:rPr>
      </w:pPr>
      <w:r w:rsidRPr="00A27D45">
        <w:rPr>
          <w:rFonts w:hint="cs"/>
          <w:sz w:val="30"/>
          <w:szCs w:val="30"/>
          <w:rtl/>
          <w:lang w:bidi="ar-DZ"/>
        </w:rPr>
        <w:t xml:space="preserve"> قويت تدريجيا سلطة الدولة والملوك الذين اعتمدوا على الأشراف والنبلاء، ولم يعودوا يحسبون حسابا للرعايا البسطاء بل يدعونهم باستمرار للقيام بجميع الفروض والواجبات الممكنة </w:t>
      </w:r>
      <w:r w:rsidR="00305414">
        <w:rPr>
          <w:rFonts w:hint="cs"/>
          <w:sz w:val="30"/>
          <w:szCs w:val="30"/>
          <w:rtl/>
          <w:lang w:bidi="ar-DZ"/>
        </w:rPr>
        <w:t xml:space="preserve">.   </w:t>
      </w:r>
      <w:r w:rsidR="00305414" w:rsidRPr="00305414">
        <w:rPr>
          <w:rFonts w:hint="cs"/>
          <w:b/>
          <w:bCs/>
          <w:sz w:val="30"/>
          <w:szCs w:val="30"/>
          <w:rtl/>
          <w:lang w:bidi="ar-DZ"/>
        </w:rPr>
        <w:t>1ن</w:t>
      </w:r>
    </w:p>
    <w:p w:rsidR="00E33914" w:rsidRDefault="00E33914" w:rsidP="00305414">
      <w:pPr>
        <w:pStyle w:val="a3"/>
        <w:numPr>
          <w:ilvl w:val="0"/>
          <w:numId w:val="7"/>
        </w:numPr>
        <w:bidi/>
        <w:spacing w:line="360" w:lineRule="auto"/>
        <w:ind w:left="714" w:hanging="357"/>
        <w:jc w:val="both"/>
        <w:rPr>
          <w:sz w:val="30"/>
          <w:szCs w:val="30"/>
          <w:lang w:val="en-US" w:bidi="ar-DZ"/>
        </w:rPr>
      </w:pPr>
      <w:r w:rsidRPr="0029014F">
        <w:rPr>
          <w:rFonts w:hint="cs"/>
          <w:sz w:val="30"/>
          <w:szCs w:val="30"/>
          <w:rtl/>
          <w:lang w:val="en-US" w:bidi="ar-DZ"/>
        </w:rPr>
        <w:t xml:space="preserve">عُرِفَت الحضارة السومرية من خلال خمس مدن يمكن اعتبارها مراكز رئيسية وهي </w:t>
      </w:r>
      <w:proofErr w:type="spellStart"/>
      <w:r w:rsidRPr="0029014F">
        <w:rPr>
          <w:rFonts w:hint="cs"/>
          <w:b/>
          <w:bCs/>
          <w:sz w:val="30"/>
          <w:szCs w:val="30"/>
          <w:rtl/>
          <w:lang w:val="en-US" w:bidi="ar-DZ"/>
        </w:rPr>
        <w:t>نيبور</w:t>
      </w:r>
      <w:proofErr w:type="spellEnd"/>
      <w:r w:rsidRPr="0029014F">
        <w:rPr>
          <w:rFonts w:hint="cs"/>
          <w:sz w:val="30"/>
          <w:szCs w:val="30"/>
          <w:rtl/>
          <w:lang w:val="en-US" w:bidi="ar-DZ"/>
        </w:rPr>
        <w:t xml:space="preserve">، </w:t>
      </w:r>
      <w:r w:rsidRPr="0029014F">
        <w:rPr>
          <w:rFonts w:hint="cs"/>
          <w:b/>
          <w:bCs/>
          <w:sz w:val="30"/>
          <w:szCs w:val="30"/>
          <w:rtl/>
          <w:lang w:val="en-US" w:bidi="ar-DZ"/>
        </w:rPr>
        <w:t>أوروك</w:t>
      </w:r>
      <w:r w:rsidRPr="0029014F">
        <w:rPr>
          <w:rFonts w:hint="cs"/>
          <w:sz w:val="30"/>
          <w:szCs w:val="30"/>
          <w:rtl/>
          <w:lang w:val="en-US" w:bidi="ar-DZ"/>
        </w:rPr>
        <w:t xml:space="preserve">، </w:t>
      </w:r>
      <w:r w:rsidRPr="0029014F">
        <w:rPr>
          <w:rFonts w:hint="cs"/>
          <w:b/>
          <w:bCs/>
          <w:sz w:val="30"/>
          <w:szCs w:val="30"/>
          <w:rtl/>
          <w:lang w:val="en-US" w:bidi="ar-DZ"/>
        </w:rPr>
        <w:t>أور</w:t>
      </w:r>
      <w:r w:rsidRPr="0029014F">
        <w:rPr>
          <w:rFonts w:hint="cs"/>
          <w:sz w:val="30"/>
          <w:szCs w:val="30"/>
          <w:rtl/>
          <w:lang w:val="en-US" w:bidi="ar-DZ"/>
        </w:rPr>
        <w:t xml:space="preserve">، </w:t>
      </w:r>
      <w:proofErr w:type="spellStart"/>
      <w:r w:rsidRPr="0029014F">
        <w:rPr>
          <w:rFonts w:hint="cs"/>
          <w:b/>
          <w:bCs/>
          <w:sz w:val="30"/>
          <w:szCs w:val="30"/>
          <w:rtl/>
          <w:lang w:val="en-US" w:bidi="ar-DZ"/>
        </w:rPr>
        <w:t>أريدو</w:t>
      </w:r>
      <w:proofErr w:type="spellEnd"/>
      <w:r w:rsidRPr="0029014F">
        <w:rPr>
          <w:rFonts w:hint="cs"/>
          <w:sz w:val="30"/>
          <w:szCs w:val="30"/>
          <w:rtl/>
          <w:lang w:val="en-US" w:bidi="ar-DZ"/>
        </w:rPr>
        <w:t xml:space="preserve"> و</w:t>
      </w:r>
      <w:r w:rsidRPr="0029014F">
        <w:rPr>
          <w:rFonts w:hint="cs"/>
          <w:b/>
          <w:bCs/>
          <w:sz w:val="30"/>
          <w:szCs w:val="30"/>
          <w:rtl/>
          <w:lang w:val="en-US" w:bidi="ar-DZ"/>
        </w:rPr>
        <w:t>لجش</w:t>
      </w:r>
      <w:r w:rsidRPr="0029014F">
        <w:rPr>
          <w:rFonts w:hint="cs"/>
          <w:sz w:val="30"/>
          <w:szCs w:val="30"/>
          <w:rtl/>
          <w:lang w:val="en-US" w:bidi="ar-DZ"/>
        </w:rPr>
        <w:t xml:space="preserve">، وقد ثبت تاريخيا من خلال اتفاق الآراء على أن كل مدينة تمكنت من تأسيس دويلتها المستقلة والتي كان يحكمها ملك، وإذا كانت </w:t>
      </w:r>
      <w:proofErr w:type="spellStart"/>
      <w:r w:rsidRPr="0029014F">
        <w:rPr>
          <w:rFonts w:hint="cs"/>
          <w:b/>
          <w:bCs/>
          <w:sz w:val="30"/>
          <w:szCs w:val="30"/>
          <w:rtl/>
          <w:lang w:val="en-US" w:bidi="ar-DZ"/>
        </w:rPr>
        <w:t>نيبور</w:t>
      </w:r>
      <w:proofErr w:type="spellEnd"/>
      <w:r w:rsidRPr="0029014F">
        <w:rPr>
          <w:rFonts w:hint="cs"/>
          <w:sz w:val="30"/>
          <w:szCs w:val="30"/>
          <w:rtl/>
          <w:lang w:val="en-US" w:bidi="ar-DZ"/>
        </w:rPr>
        <w:t xml:space="preserve"> </w:t>
      </w:r>
      <w:proofErr w:type="spellStart"/>
      <w:r w:rsidRPr="0029014F">
        <w:rPr>
          <w:rFonts w:hint="cs"/>
          <w:sz w:val="30"/>
          <w:szCs w:val="30"/>
          <w:rtl/>
          <w:lang w:val="en-US" w:bidi="ar-DZ"/>
        </w:rPr>
        <w:t>و</w:t>
      </w:r>
      <w:r w:rsidRPr="0029014F">
        <w:rPr>
          <w:rFonts w:hint="cs"/>
          <w:b/>
          <w:bCs/>
          <w:sz w:val="30"/>
          <w:szCs w:val="30"/>
          <w:rtl/>
          <w:lang w:val="en-US" w:bidi="ar-DZ"/>
        </w:rPr>
        <w:t>أريدو</w:t>
      </w:r>
      <w:proofErr w:type="spellEnd"/>
      <w:r w:rsidRPr="0029014F">
        <w:rPr>
          <w:rFonts w:hint="cs"/>
          <w:sz w:val="30"/>
          <w:szCs w:val="30"/>
          <w:rtl/>
          <w:lang w:val="en-US" w:bidi="ar-DZ"/>
        </w:rPr>
        <w:t xml:space="preserve"> قد عرفتا على أنهما مراكز دينية فإن </w:t>
      </w:r>
      <w:r w:rsidRPr="0029014F">
        <w:rPr>
          <w:rFonts w:hint="cs"/>
          <w:b/>
          <w:bCs/>
          <w:sz w:val="30"/>
          <w:szCs w:val="30"/>
          <w:rtl/>
          <w:lang w:val="en-US" w:bidi="ar-DZ"/>
        </w:rPr>
        <w:t xml:space="preserve">أوروك </w:t>
      </w:r>
      <w:r w:rsidRPr="0029014F">
        <w:rPr>
          <w:rFonts w:hint="cs"/>
          <w:sz w:val="30"/>
          <w:szCs w:val="30"/>
          <w:rtl/>
          <w:lang w:val="en-US" w:bidi="ar-DZ"/>
        </w:rPr>
        <w:t>و</w:t>
      </w:r>
      <w:r w:rsidRPr="0029014F">
        <w:rPr>
          <w:rFonts w:hint="cs"/>
          <w:b/>
          <w:bCs/>
          <w:sz w:val="30"/>
          <w:szCs w:val="30"/>
          <w:rtl/>
          <w:lang w:val="en-US" w:bidi="ar-DZ"/>
        </w:rPr>
        <w:t xml:space="preserve"> أور</w:t>
      </w:r>
      <w:r w:rsidRPr="0029014F">
        <w:rPr>
          <w:rFonts w:hint="cs"/>
          <w:sz w:val="30"/>
          <w:szCs w:val="30"/>
          <w:rtl/>
          <w:lang w:val="en-US" w:bidi="ar-DZ"/>
        </w:rPr>
        <w:t xml:space="preserve"> ظهرت عليهما نزعة السيادة، وقد استطاعتا في عدة مرات أن تتوليا زعامة البلاد، ورغم المنافسة مع ملوك </w:t>
      </w:r>
      <w:r w:rsidRPr="0029014F">
        <w:rPr>
          <w:rFonts w:hint="cs"/>
          <w:b/>
          <w:bCs/>
          <w:sz w:val="30"/>
          <w:szCs w:val="30"/>
          <w:rtl/>
          <w:lang w:val="en-US" w:bidi="ar-DZ"/>
        </w:rPr>
        <w:t>لجش</w:t>
      </w:r>
      <w:r w:rsidRPr="0029014F">
        <w:rPr>
          <w:rFonts w:hint="cs"/>
          <w:sz w:val="30"/>
          <w:szCs w:val="30"/>
          <w:rtl/>
          <w:lang w:val="en-US" w:bidi="ar-DZ"/>
        </w:rPr>
        <w:t xml:space="preserve"> إلا أن هذه الأخيرة لم تستطع النيل منهما.</w:t>
      </w:r>
      <w:r w:rsidR="00305414">
        <w:rPr>
          <w:rFonts w:hint="cs"/>
          <w:sz w:val="30"/>
          <w:szCs w:val="30"/>
          <w:rtl/>
          <w:lang w:val="en-US" w:bidi="ar-DZ"/>
        </w:rPr>
        <w:t xml:space="preserve">  </w:t>
      </w:r>
      <w:r w:rsidR="00305414" w:rsidRPr="00305414">
        <w:rPr>
          <w:rFonts w:hint="cs"/>
          <w:b/>
          <w:bCs/>
          <w:sz w:val="30"/>
          <w:szCs w:val="30"/>
          <w:rtl/>
          <w:lang w:val="en-US" w:bidi="ar-DZ"/>
        </w:rPr>
        <w:t>1.5 ن</w:t>
      </w:r>
    </w:p>
    <w:p w:rsidR="00A27D45" w:rsidRPr="0029014F" w:rsidRDefault="00A27D45" w:rsidP="00305414">
      <w:pPr>
        <w:pStyle w:val="a3"/>
        <w:numPr>
          <w:ilvl w:val="0"/>
          <w:numId w:val="7"/>
        </w:numPr>
        <w:bidi/>
        <w:spacing w:line="360" w:lineRule="auto"/>
        <w:ind w:left="714" w:hanging="357"/>
        <w:jc w:val="both"/>
        <w:rPr>
          <w:sz w:val="30"/>
          <w:szCs w:val="30"/>
          <w:rtl/>
          <w:lang w:val="en-US" w:bidi="ar-DZ"/>
        </w:rPr>
      </w:pPr>
      <w:r>
        <w:rPr>
          <w:rFonts w:hint="cs"/>
          <w:sz w:val="30"/>
          <w:szCs w:val="30"/>
          <w:rtl/>
          <w:lang w:val="en-US" w:bidi="ar-DZ"/>
        </w:rPr>
        <w:t xml:space="preserve">الحديث عن محاولات الوحدة السياسية بين المدن السومرية خاصة ما تعلق بمدينة كيش وأكشاك، تلك المحاولات التي لم تجد طريقها إلى النجاح لتبقى المدن السومرية </w:t>
      </w:r>
      <w:r w:rsidR="00862B2A">
        <w:rPr>
          <w:rFonts w:hint="cs"/>
          <w:sz w:val="30"/>
          <w:szCs w:val="30"/>
          <w:rtl/>
          <w:lang w:val="en-US" w:bidi="ar-DZ"/>
        </w:rPr>
        <w:t xml:space="preserve">موزعة الولاء بين القوى المتنازعة من بين هذه الدول المدن لأى غاية ظهور سرجون الأكادي ليطلق على عصر حضارة السومريين بعصر ما قبل </w:t>
      </w:r>
      <w:proofErr w:type="spellStart"/>
      <w:r w:rsidR="00862B2A">
        <w:rPr>
          <w:rFonts w:hint="cs"/>
          <w:sz w:val="30"/>
          <w:szCs w:val="30"/>
          <w:rtl/>
          <w:lang w:val="en-US" w:bidi="ar-DZ"/>
        </w:rPr>
        <w:t>السرجوني</w:t>
      </w:r>
      <w:proofErr w:type="spellEnd"/>
      <w:r w:rsidR="00862B2A">
        <w:rPr>
          <w:rFonts w:hint="cs"/>
          <w:sz w:val="30"/>
          <w:szCs w:val="30"/>
          <w:rtl/>
          <w:lang w:val="en-US" w:bidi="ar-DZ"/>
        </w:rPr>
        <w:t>.</w:t>
      </w:r>
      <w:r w:rsidR="00305414">
        <w:rPr>
          <w:rFonts w:hint="cs"/>
          <w:sz w:val="30"/>
          <w:szCs w:val="30"/>
          <w:rtl/>
          <w:lang w:val="en-US" w:bidi="ar-DZ"/>
        </w:rPr>
        <w:t xml:space="preserve"> </w:t>
      </w:r>
      <w:bookmarkStart w:id="0" w:name="_GoBack"/>
      <w:bookmarkEnd w:id="0"/>
      <w:r w:rsidR="00305414">
        <w:rPr>
          <w:rFonts w:hint="cs"/>
          <w:sz w:val="30"/>
          <w:szCs w:val="30"/>
          <w:rtl/>
          <w:lang w:val="en-US" w:bidi="ar-DZ"/>
        </w:rPr>
        <w:t xml:space="preserve">  </w:t>
      </w:r>
      <w:r w:rsidR="00305414" w:rsidRPr="00305414">
        <w:rPr>
          <w:rFonts w:hint="cs"/>
          <w:b/>
          <w:bCs/>
          <w:sz w:val="30"/>
          <w:szCs w:val="30"/>
          <w:rtl/>
          <w:lang w:val="en-US" w:bidi="ar-DZ"/>
        </w:rPr>
        <w:t>1ن</w:t>
      </w:r>
    </w:p>
    <w:p w:rsidR="00331E53" w:rsidRPr="00862B2A" w:rsidRDefault="00C96790" w:rsidP="00862B2A">
      <w:pPr>
        <w:pStyle w:val="a3"/>
        <w:bidi/>
        <w:ind w:left="0"/>
        <w:jc w:val="left"/>
        <w:rPr>
          <w:b/>
          <w:bCs/>
          <w:sz w:val="32"/>
          <w:szCs w:val="32"/>
          <w:rtl/>
          <w:lang w:bidi="ar-DZ"/>
        </w:rPr>
      </w:pPr>
      <w:proofErr w:type="gramStart"/>
      <w:r w:rsidRPr="00DA7511">
        <w:rPr>
          <w:rFonts w:hint="cs"/>
          <w:b/>
          <w:bCs/>
          <w:sz w:val="32"/>
          <w:szCs w:val="32"/>
          <w:rtl/>
          <w:lang w:bidi="ar-DZ"/>
        </w:rPr>
        <w:t xml:space="preserve">الخاتمة </w:t>
      </w:r>
      <w:r w:rsidR="00DA7511">
        <w:rPr>
          <w:rFonts w:hint="cs"/>
          <w:b/>
          <w:bCs/>
          <w:sz w:val="32"/>
          <w:szCs w:val="32"/>
          <w:rtl/>
          <w:lang w:bidi="ar-DZ"/>
        </w:rPr>
        <w:t>:</w:t>
      </w:r>
      <w:proofErr w:type="gramEnd"/>
      <w:r w:rsidR="00DA7511">
        <w:rPr>
          <w:rFonts w:hint="cs"/>
          <w:b/>
          <w:bCs/>
          <w:sz w:val="32"/>
          <w:szCs w:val="32"/>
          <w:rtl/>
          <w:lang w:bidi="ar-DZ"/>
        </w:rPr>
        <w:t xml:space="preserve"> </w:t>
      </w:r>
      <w:r w:rsidR="006E256F">
        <w:rPr>
          <w:rFonts w:hint="cs"/>
          <w:b/>
          <w:bCs/>
          <w:sz w:val="32"/>
          <w:szCs w:val="32"/>
          <w:rtl/>
          <w:lang w:bidi="ar-DZ"/>
        </w:rPr>
        <w:t>استنتاجات خاصة بالموضوع.  3ن</w:t>
      </w:r>
      <w:r w:rsidR="00331E53" w:rsidRPr="00DA7511">
        <w:rPr>
          <w:rFonts w:hint="cs"/>
          <w:b/>
          <w:bCs/>
          <w:sz w:val="32"/>
          <w:szCs w:val="32"/>
          <w:rtl/>
          <w:lang w:bidi="ar-DZ"/>
        </w:rPr>
        <w:t xml:space="preserve"> </w:t>
      </w:r>
    </w:p>
    <w:p w:rsidR="00331E53" w:rsidRPr="00862B2A" w:rsidRDefault="00331E53" w:rsidP="00862B2A">
      <w:pPr>
        <w:bidi/>
        <w:jc w:val="left"/>
        <w:rPr>
          <w:sz w:val="32"/>
          <w:szCs w:val="32"/>
          <w:rtl/>
          <w:lang w:bidi="ar-DZ"/>
        </w:rPr>
      </w:pPr>
    </w:p>
    <w:sectPr w:rsidR="00331E53" w:rsidRPr="00862B2A" w:rsidSect="00305414">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25C6"/>
    <w:multiLevelType w:val="hybridMultilevel"/>
    <w:tmpl w:val="96BE9826"/>
    <w:lvl w:ilvl="0" w:tplc="8528F67C">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621048"/>
    <w:multiLevelType w:val="hybridMultilevel"/>
    <w:tmpl w:val="F1283162"/>
    <w:lvl w:ilvl="0" w:tplc="0BFC2800">
      <w:numFmt w:val="bullet"/>
      <w:lvlText w:val="-"/>
      <w:lvlJc w:val="left"/>
      <w:pPr>
        <w:ind w:left="720" w:hanging="360"/>
      </w:pPr>
      <w:rPr>
        <w:rFonts w:ascii="Arial" w:eastAsiaTheme="minorHAnsi" w:hAnsi="Arial" w:cs="Arial"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26FD0238"/>
    <w:multiLevelType w:val="hybridMultilevel"/>
    <w:tmpl w:val="D77408BC"/>
    <w:lvl w:ilvl="0" w:tplc="852EA61A">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7047AF2"/>
    <w:multiLevelType w:val="hybridMultilevel"/>
    <w:tmpl w:val="C19C0302"/>
    <w:lvl w:ilvl="0" w:tplc="CB840F92">
      <w:start w:val="1"/>
      <w:numFmt w:val="arabicAlpha"/>
      <w:lvlText w:val="%1-"/>
      <w:lvlJc w:val="left"/>
      <w:pPr>
        <w:ind w:left="720" w:hanging="360"/>
      </w:pPr>
      <w:rPr>
        <w:rFonts w:asciiTheme="minorHAnsi" w:eastAsiaTheme="minorHAnsi" w:hAnsiTheme="minorHAnsi" w:cstheme="minorBid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357E10"/>
    <w:multiLevelType w:val="hybridMultilevel"/>
    <w:tmpl w:val="4552ECA8"/>
    <w:lvl w:ilvl="0" w:tplc="1F7884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834418B"/>
    <w:multiLevelType w:val="hybridMultilevel"/>
    <w:tmpl w:val="6906925C"/>
    <w:lvl w:ilvl="0" w:tplc="F47A906E">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F1B4D1C"/>
    <w:multiLevelType w:val="hybridMultilevel"/>
    <w:tmpl w:val="62FCEAEA"/>
    <w:lvl w:ilvl="0" w:tplc="B90688E6">
      <w:numFmt w:val="bullet"/>
      <w:lvlText w:val="-"/>
      <w:lvlJc w:val="left"/>
      <w:pPr>
        <w:ind w:left="1725" w:hanging="1365"/>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4"/>
  </w:num>
  <w:num w:numId="4">
    <w:abstractNumId w:val="0"/>
  </w:num>
  <w:num w:numId="5">
    <w:abstractNumId w:val="5"/>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1E53"/>
    <w:rsid w:val="0010795D"/>
    <w:rsid w:val="00177129"/>
    <w:rsid w:val="001A6572"/>
    <w:rsid w:val="00261408"/>
    <w:rsid w:val="00261C69"/>
    <w:rsid w:val="0029014F"/>
    <w:rsid w:val="00305414"/>
    <w:rsid w:val="00331E53"/>
    <w:rsid w:val="003533BF"/>
    <w:rsid w:val="004C68B3"/>
    <w:rsid w:val="00652ED8"/>
    <w:rsid w:val="006E256F"/>
    <w:rsid w:val="00856D9B"/>
    <w:rsid w:val="008621F8"/>
    <w:rsid w:val="00862B2A"/>
    <w:rsid w:val="0099272D"/>
    <w:rsid w:val="009D3A09"/>
    <w:rsid w:val="009D7830"/>
    <w:rsid w:val="00A27D45"/>
    <w:rsid w:val="00AA3D07"/>
    <w:rsid w:val="00B1120C"/>
    <w:rsid w:val="00B541CA"/>
    <w:rsid w:val="00BF2FDD"/>
    <w:rsid w:val="00C96790"/>
    <w:rsid w:val="00CC5F25"/>
    <w:rsid w:val="00D35D54"/>
    <w:rsid w:val="00D67252"/>
    <w:rsid w:val="00D96F40"/>
    <w:rsid w:val="00DA7511"/>
    <w:rsid w:val="00E33914"/>
    <w:rsid w:val="00F7572F"/>
    <w:rsid w:val="00FF1174"/>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21F8"/>
    <w:pPr>
      <w:spacing w:line="240" w:lineRule="auto"/>
      <w:jc w:val="right"/>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31E5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21F8"/>
    <w:pPr>
      <w:spacing w:line="240" w:lineRule="auto"/>
      <w:jc w:val="right"/>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31E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TotalTime>
  <Pages>2</Pages>
  <Words>511</Words>
  <Characters>2916</Characters>
  <Application>Microsoft Office Word</Application>
  <DocSecurity>0</DocSecurity>
  <Lines>24</Lines>
  <Paragraphs>6</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3421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BOUSBIA OMAR</dc:creator>
  <cp:lastModifiedBy>BOUSBIA OMAR</cp:lastModifiedBy>
  <cp:revision>4</cp:revision>
  <dcterms:created xsi:type="dcterms:W3CDTF">2021-06-04T17:13:00Z</dcterms:created>
  <dcterms:modified xsi:type="dcterms:W3CDTF">2021-06-10T14:47:00Z</dcterms:modified>
</cp:coreProperties>
</file>